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05" w:rsidRDefault="00855EA6">
      <w:pPr>
        <w:rPr>
          <w:b/>
          <w:sz w:val="28"/>
          <w:szCs w:val="28"/>
        </w:rPr>
      </w:pPr>
      <w:r w:rsidRPr="003159F0">
        <w:rPr>
          <w:b/>
          <w:sz w:val="28"/>
          <w:szCs w:val="28"/>
        </w:rPr>
        <w:t xml:space="preserve">Incorporació </w:t>
      </w:r>
      <w:r w:rsidR="00856D65" w:rsidRPr="003159F0">
        <w:rPr>
          <w:b/>
          <w:sz w:val="28"/>
          <w:szCs w:val="28"/>
        </w:rPr>
        <w:t>Fons</w:t>
      </w:r>
      <w:r w:rsidRPr="003159F0">
        <w:rPr>
          <w:b/>
          <w:sz w:val="28"/>
          <w:szCs w:val="28"/>
        </w:rPr>
        <w:t xml:space="preserve"> Martí </w:t>
      </w:r>
      <w:proofErr w:type="spellStart"/>
      <w:r w:rsidRPr="003159F0">
        <w:rPr>
          <w:b/>
          <w:sz w:val="28"/>
          <w:szCs w:val="28"/>
        </w:rPr>
        <w:t>Gelabertó</w:t>
      </w:r>
      <w:proofErr w:type="spellEnd"/>
      <w:r w:rsidRPr="003159F0">
        <w:rPr>
          <w:b/>
          <w:sz w:val="28"/>
          <w:szCs w:val="28"/>
        </w:rPr>
        <w:t xml:space="preserve"> de mapes antics al DDD</w:t>
      </w:r>
    </w:p>
    <w:p w:rsidR="003159F0" w:rsidRPr="003159F0" w:rsidRDefault="003159F0">
      <w:pPr>
        <w:rPr>
          <w:b/>
          <w:sz w:val="28"/>
          <w:szCs w:val="28"/>
        </w:rPr>
      </w:pPr>
    </w:p>
    <w:p w:rsidR="004B7577" w:rsidRDefault="00855EA6" w:rsidP="004B7577">
      <w:pPr>
        <w:pStyle w:val="Pargrafdellista"/>
        <w:numPr>
          <w:ilvl w:val="0"/>
          <w:numId w:val="1"/>
        </w:numPr>
        <w:spacing w:after="0"/>
        <w:ind w:left="357"/>
      </w:pPr>
      <w:r w:rsidRPr="008A114D">
        <w:rPr>
          <w:b/>
        </w:rPr>
        <w:t>Interlocutora</w:t>
      </w:r>
      <w:r>
        <w:t>: Marta Gil</w:t>
      </w:r>
    </w:p>
    <w:p w:rsidR="004B7577" w:rsidRDefault="004B7577" w:rsidP="004B7577">
      <w:pPr>
        <w:pStyle w:val="Pargrafdellista"/>
        <w:spacing w:after="0"/>
        <w:ind w:left="357"/>
      </w:pPr>
    </w:p>
    <w:p w:rsidR="00855EA6" w:rsidRDefault="00855EA6" w:rsidP="008A114D">
      <w:pPr>
        <w:pStyle w:val="Pargrafdellista"/>
        <w:numPr>
          <w:ilvl w:val="0"/>
          <w:numId w:val="1"/>
        </w:numPr>
      </w:pPr>
      <w:r w:rsidRPr="008A114D">
        <w:rPr>
          <w:b/>
        </w:rPr>
        <w:t>Nom de la col·lecció</w:t>
      </w:r>
      <w:r>
        <w:t>:</w:t>
      </w:r>
    </w:p>
    <w:p w:rsidR="00855EA6" w:rsidRDefault="00855EA6" w:rsidP="00856D65">
      <w:pPr>
        <w:spacing w:after="0" w:line="360" w:lineRule="auto"/>
      </w:pPr>
      <w:r w:rsidRPr="00A76B73">
        <w:rPr>
          <w:u w:val="single"/>
        </w:rPr>
        <w:t>Català</w:t>
      </w:r>
      <w:r>
        <w:t xml:space="preserve">: </w:t>
      </w:r>
      <w:r w:rsidR="00864D3D">
        <w:t>Col·lecció</w:t>
      </w:r>
      <w:r>
        <w:t xml:space="preserve"> Martí </w:t>
      </w:r>
      <w:proofErr w:type="spellStart"/>
      <w:r>
        <w:t>Gelabertó</w:t>
      </w:r>
      <w:proofErr w:type="spellEnd"/>
      <w:r>
        <w:t xml:space="preserve"> de mapes antics</w:t>
      </w:r>
    </w:p>
    <w:p w:rsidR="00855EA6" w:rsidRDefault="00855EA6" w:rsidP="00856D65">
      <w:pPr>
        <w:spacing w:after="0" w:line="360" w:lineRule="auto"/>
      </w:pPr>
      <w:r w:rsidRPr="00A76B73">
        <w:rPr>
          <w:u w:val="single"/>
        </w:rPr>
        <w:t>Castellà</w:t>
      </w:r>
      <w:r>
        <w:t xml:space="preserve">: </w:t>
      </w:r>
      <w:proofErr w:type="spellStart"/>
      <w:r w:rsidR="00864D3D">
        <w:t>Colección</w:t>
      </w:r>
      <w:proofErr w:type="spellEnd"/>
      <w:r>
        <w:t xml:space="preserve"> Martí </w:t>
      </w:r>
      <w:proofErr w:type="spellStart"/>
      <w:r>
        <w:t>Gelabertó</w:t>
      </w:r>
      <w:proofErr w:type="spellEnd"/>
      <w:r>
        <w:t xml:space="preserve"> de </w:t>
      </w:r>
      <w:proofErr w:type="spellStart"/>
      <w:r>
        <w:t>mapas</w:t>
      </w:r>
      <w:proofErr w:type="spellEnd"/>
      <w:r>
        <w:t xml:space="preserve"> </w:t>
      </w:r>
      <w:proofErr w:type="spellStart"/>
      <w:r>
        <w:t>antiguos</w:t>
      </w:r>
      <w:proofErr w:type="spellEnd"/>
    </w:p>
    <w:p w:rsidR="00856D65" w:rsidRDefault="00855EA6" w:rsidP="00856D65">
      <w:pPr>
        <w:spacing w:after="0" w:line="360" w:lineRule="auto"/>
      </w:pPr>
      <w:r w:rsidRPr="00A76B73">
        <w:rPr>
          <w:u w:val="single"/>
        </w:rPr>
        <w:t>Anglès</w:t>
      </w:r>
      <w:r>
        <w:t xml:space="preserve">: Martí </w:t>
      </w:r>
      <w:proofErr w:type="spellStart"/>
      <w:r>
        <w:t>Gelabertó</w:t>
      </w:r>
      <w:proofErr w:type="spellEnd"/>
      <w:r w:rsidR="004B7577">
        <w:t xml:space="preserve"> </w:t>
      </w:r>
      <w:proofErr w:type="spellStart"/>
      <w:r w:rsidR="004B7577">
        <w:t>old</w:t>
      </w:r>
      <w:proofErr w:type="spellEnd"/>
      <w:r w:rsidR="004B7577">
        <w:t xml:space="preserve"> </w:t>
      </w:r>
      <w:proofErr w:type="spellStart"/>
      <w:r w:rsidR="004B7577">
        <w:t>maps</w:t>
      </w:r>
      <w:proofErr w:type="spellEnd"/>
      <w:r>
        <w:t xml:space="preserve"> </w:t>
      </w:r>
      <w:proofErr w:type="spellStart"/>
      <w:r w:rsidR="004B7577">
        <w:t>c</w:t>
      </w:r>
      <w:r>
        <w:t>ollection</w:t>
      </w:r>
      <w:proofErr w:type="spellEnd"/>
    </w:p>
    <w:p w:rsidR="004B7577" w:rsidRDefault="004B7577" w:rsidP="00856D65">
      <w:pPr>
        <w:spacing w:after="0" w:line="360" w:lineRule="auto"/>
      </w:pPr>
    </w:p>
    <w:p w:rsidR="004B7577" w:rsidRDefault="00856D65" w:rsidP="004B7577">
      <w:pPr>
        <w:pStyle w:val="Pargrafdellista"/>
        <w:numPr>
          <w:ilvl w:val="0"/>
          <w:numId w:val="2"/>
        </w:numPr>
        <w:spacing w:after="0" w:line="360" w:lineRule="auto"/>
      </w:pPr>
      <w:r w:rsidRPr="008A114D">
        <w:rPr>
          <w:b/>
        </w:rPr>
        <w:t>Sigla</w:t>
      </w:r>
      <w:r>
        <w:t xml:space="preserve">: </w:t>
      </w:r>
      <w:r w:rsidR="00CD23ED">
        <w:t>mapesgelaberto</w:t>
      </w:r>
      <w:bookmarkStart w:id="0" w:name="_GoBack"/>
      <w:bookmarkEnd w:id="0"/>
    </w:p>
    <w:p w:rsidR="00730563" w:rsidRDefault="00730563" w:rsidP="008A114D">
      <w:pPr>
        <w:pStyle w:val="Pargrafdellista"/>
        <w:numPr>
          <w:ilvl w:val="0"/>
          <w:numId w:val="2"/>
        </w:numPr>
        <w:spacing w:after="0" w:line="360" w:lineRule="auto"/>
      </w:pPr>
      <w:r w:rsidRPr="008A114D">
        <w:rPr>
          <w:b/>
        </w:rPr>
        <w:t xml:space="preserve">Descripció </w:t>
      </w:r>
      <w:proofErr w:type="spellStart"/>
      <w:r w:rsidRPr="008A114D">
        <w:rPr>
          <w:b/>
        </w:rPr>
        <w:t>Portalbox</w:t>
      </w:r>
      <w:proofErr w:type="spellEnd"/>
      <w:r>
        <w:t>:</w:t>
      </w:r>
    </w:p>
    <w:p w:rsidR="00730563" w:rsidRDefault="0016721B" w:rsidP="00856D65">
      <w:pPr>
        <w:spacing w:after="0" w:line="360" w:lineRule="auto"/>
      </w:pPr>
      <w:r w:rsidRPr="00A76B73">
        <w:rPr>
          <w:u w:val="single"/>
        </w:rPr>
        <w:t>Català</w:t>
      </w:r>
      <w:r>
        <w:t>:</w:t>
      </w:r>
    </w:p>
    <w:p w:rsidR="00704D9E" w:rsidRDefault="00864D3D" w:rsidP="00D630BD">
      <w:pPr>
        <w:spacing w:after="0" w:line="360" w:lineRule="auto"/>
        <w:jc w:val="both"/>
      </w:pPr>
      <w:r>
        <w:t>La col·lecció</w:t>
      </w:r>
      <w:r w:rsidR="00D630BD" w:rsidRPr="00D630BD">
        <w:t xml:space="preserve"> Martí </w:t>
      </w:r>
      <w:proofErr w:type="spellStart"/>
      <w:r w:rsidR="00D630BD" w:rsidRPr="00D630BD">
        <w:t>Gelabertó</w:t>
      </w:r>
      <w:proofErr w:type="spellEnd"/>
      <w:r w:rsidR="00D630BD" w:rsidRPr="00D630BD">
        <w:t xml:space="preserve"> de mapes antics està forma</w:t>
      </w:r>
      <w:r>
        <w:t>da</w:t>
      </w:r>
      <w:r w:rsidR="00D630BD" w:rsidRPr="00D630BD">
        <w:t xml:space="preserve"> pels 181 mapes i vistes originals dels segles XVI, XVII, XVIII i XIX donats pel col·leccionista Sr. Martí </w:t>
      </w:r>
      <w:proofErr w:type="spellStart"/>
      <w:r w:rsidR="00D630BD" w:rsidRPr="00D630BD">
        <w:t>Gelabertó</w:t>
      </w:r>
      <w:proofErr w:type="spellEnd"/>
      <w:r w:rsidR="00D630BD" w:rsidRPr="00D630BD">
        <w:t xml:space="preserve"> a la Cartoteca de la UAB. La majoria de la col·lecció correspon a mapes de Catalunya del segles XVII i XVIII i en un nombre menor, d’Espanya. Puntualment, també hi podem trobar documents d’altres indrets. Els plànols i mapes es divideixen, bàsicament, en dos grups. Per una banda, plànols de ciutats fortificades, elaborats per cartògrafs principalment francesos en el marc de la Guerra de Successió; per una altra, diferents representacions de Catalunya i Espanya per part d’importants cartògrafs dels segles XVII i XVIII. En el cas de les vistes, l'àmbit geogràfic principal i pràcticament únic és el de Catalunya. Igual que amb els mapes, les vistes de les diverses ciutats catalanes representades són obra de cartògrafs francesos. E</w:t>
      </w:r>
      <w:r w:rsidR="00D630BD">
        <w:t>n el seu</w:t>
      </w:r>
      <w:r w:rsidR="00D630BD" w:rsidRPr="00D630BD">
        <w:t xml:space="preserve"> conjunt</w:t>
      </w:r>
      <w:r w:rsidR="00D630BD">
        <w:t>,</w:t>
      </w:r>
      <w:r w:rsidR="00D630BD" w:rsidRPr="00D630BD">
        <w:t xml:space="preserve"> la col·lecció ofereix una visió prou àmplia de la representació cartogràfica de Catalunya durant 200 anys.</w:t>
      </w:r>
    </w:p>
    <w:p w:rsidR="009522FA" w:rsidRDefault="006A55AF" w:rsidP="00D630BD">
      <w:pPr>
        <w:spacing w:after="0" w:line="360" w:lineRule="auto"/>
        <w:jc w:val="both"/>
      </w:pPr>
      <w:r>
        <w:t>En una primera fase</w:t>
      </w:r>
      <w:r w:rsidR="009522FA">
        <w:t xml:space="preserve"> s'han incorporat</w:t>
      </w:r>
      <w:r>
        <w:t xml:space="preserve"> 73 documents</w:t>
      </w:r>
      <w:r w:rsidR="00844FFD">
        <w:t xml:space="preserve"> al dipòsit digital</w:t>
      </w:r>
      <w:r>
        <w:t>. La resta de la col·lecció estarà disponible en uns mesos.</w:t>
      </w:r>
    </w:p>
    <w:p w:rsidR="00D630BD" w:rsidRDefault="00D630BD" w:rsidP="00856D65">
      <w:pPr>
        <w:spacing w:after="0" w:line="360" w:lineRule="auto"/>
      </w:pPr>
    </w:p>
    <w:p w:rsidR="00704D9E" w:rsidRDefault="00704D9E" w:rsidP="00856D65">
      <w:pPr>
        <w:spacing w:after="0" w:line="360" w:lineRule="auto"/>
      </w:pPr>
      <w:r w:rsidRPr="008C4DC7">
        <w:rPr>
          <w:u w:val="single"/>
        </w:rPr>
        <w:t>Castellà</w:t>
      </w:r>
      <w:r>
        <w:t>:</w:t>
      </w:r>
    </w:p>
    <w:p w:rsidR="005123AF" w:rsidRDefault="00864D3D" w:rsidP="00A20A0A">
      <w:pPr>
        <w:spacing w:after="0" w:line="360" w:lineRule="auto"/>
        <w:jc w:val="both"/>
      </w:pPr>
      <w:r>
        <w:t xml:space="preserve">La </w:t>
      </w:r>
      <w:proofErr w:type="spellStart"/>
      <w:r>
        <w:t>colección</w:t>
      </w:r>
      <w:proofErr w:type="spellEnd"/>
      <w:r w:rsidR="00704D9E">
        <w:t xml:space="preserve"> Martí </w:t>
      </w:r>
      <w:proofErr w:type="spellStart"/>
      <w:r w:rsidR="00704D9E">
        <w:t>Gelabertó</w:t>
      </w:r>
      <w:proofErr w:type="spellEnd"/>
      <w:r w:rsidR="00704D9E">
        <w:t xml:space="preserve"> de </w:t>
      </w:r>
      <w:proofErr w:type="spellStart"/>
      <w:r w:rsidR="00704D9E">
        <w:t>mapas</w:t>
      </w:r>
      <w:proofErr w:type="spellEnd"/>
      <w:r w:rsidR="00704D9E">
        <w:t xml:space="preserve"> </w:t>
      </w:r>
      <w:proofErr w:type="spellStart"/>
      <w:r w:rsidR="005123AF">
        <w:t>antiguos</w:t>
      </w:r>
      <w:proofErr w:type="spellEnd"/>
      <w:r w:rsidR="00704D9E">
        <w:t xml:space="preserve"> </w:t>
      </w:r>
      <w:proofErr w:type="spellStart"/>
      <w:r w:rsidR="005123AF">
        <w:t>está</w:t>
      </w:r>
      <w:proofErr w:type="spellEnd"/>
      <w:r w:rsidR="00704D9E">
        <w:t xml:space="preserve"> formad</w:t>
      </w:r>
      <w:r>
        <w:t>a</w:t>
      </w:r>
      <w:r w:rsidR="00704D9E">
        <w:t xml:space="preserve"> por los 181 </w:t>
      </w:r>
      <w:proofErr w:type="spellStart"/>
      <w:r w:rsidR="00704D9E">
        <w:t>mapas</w:t>
      </w:r>
      <w:proofErr w:type="spellEnd"/>
      <w:r w:rsidR="00704D9E">
        <w:t xml:space="preserve"> y </w:t>
      </w:r>
      <w:proofErr w:type="spellStart"/>
      <w:r w:rsidR="005123AF">
        <w:t>vistas</w:t>
      </w:r>
      <w:proofErr w:type="spellEnd"/>
      <w:r w:rsidR="00704D9E">
        <w:t xml:space="preserve"> </w:t>
      </w:r>
      <w:proofErr w:type="spellStart"/>
      <w:r w:rsidR="00704D9E">
        <w:t>originales</w:t>
      </w:r>
      <w:proofErr w:type="spellEnd"/>
      <w:r w:rsidR="00704D9E">
        <w:t xml:space="preserve"> de los </w:t>
      </w:r>
      <w:proofErr w:type="spellStart"/>
      <w:r w:rsidR="00704D9E">
        <w:t>siglos</w:t>
      </w:r>
      <w:proofErr w:type="spellEnd"/>
      <w:r w:rsidR="00704D9E">
        <w:t xml:space="preserve"> XVI, XVII, </w:t>
      </w:r>
      <w:r w:rsidR="005123AF">
        <w:t xml:space="preserve">XVIII i XIX </w:t>
      </w:r>
      <w:proofErr w:type="spellStart"/>
      <w:r w:rsidR="005123AF">
        <w:t>donados</w:t>
      </w:r>
      <w:proofErr w:type="spellEnd"/>
      <w:r w:rsidR="005123AF">
        <w:t xml:space="preserve"> por el </w:t>
      </w:r>
      <w:proofErr w:type="spellStart"/>
      <w:r w:rsidR="005123AF">
        <w:t>col</w:t>
      </w:r>
      <w:r w:rsidR="00704D9E">
        <w:t>eccionista</w:t>
      </w:r>
      <w:proofErr w:type="spellEnd"/>
      <w:r w:rsidR="00704D9E">
        <w:t xml:space="preserve"> Sr. Martí </w:t>
      </w:r>
      <w:proofErr w:type="spellStart"/>
      <w:r w:rsidR="00704D9E">
        <w:t>Gelabertó</w:t>
      </w:r>
      <w:proofErr w:type="spellEnd"/>
      <w:r w:rsidR="00704D9E">
        <w:t xml:space="preserve"> a la Cartoteca de la UAB</w:t>
      </w:r>
      <w:r w:rsidR="005123AF">
        <w:t xml:space="preserve">. La </w:t>
      </w:r>
      <w:proofErr w:type="spellStart"/>
      <w:r w:rsidR="005123AF">
        <w:t>mayoría</w:t>
      </w:r>
      <w:proofErr w:type="spellEnd"/>
      <w:r w:rsidR="005123AF">
        <w:t xml:space="preserve"> de la </w:t>
      </w:r>
      <w:proofErr w:type="spellStart"/>
      <w:r w:rsidR="005123AF">
        <w:t>colección</w:t>
      </w:r>
      <w:proofErr w:type="spellEnd"/>
      <w:r w:rsidR="005123AF">
        <w:t xml:space="preserve"> </w:t>
      </w:r>
      <w:proofErr w:type="spellStart"/>
      <w:r w:rsidR="005123AF">
        <w:t>corresponde</w:t>
      </w:r>
      <w:proofErr w:type="spellEnd"/>
      <w:r w:rsidR="005123AF">
        <w:t xml:space="preserve"> a </w:t>
      </w:r>
      <w:proofErr w:type="spellStart"/>
      <w:r w:rsidR="005123AF">
        <w:t>mapas</w:t>
      </w:r>
      <w:proofErr w:type="spellEnd"/>
      <w:r w:rsidR="005123AF">
        <w:t xml:space="preserve"> de Cataluña de lo </w:t>
      </w:r>
      <w:proofErr w:type="spellStart"/>
      <w:r w:rsidR="005123AF">
        <w:t>siglos</w:t>
      </w:r>
      <w:proofErr w:type="spellEnd"/>
      <w:r w:rsidR="005123AF">
        <w:t xml:space="preserve"> XVII y XVIII y en un número menor, de España. </w:t>
      </w:r>
      <w:proofErr w:type="spellStart"/>
      <w:r w:rsidR="005123AF">
        <w:t>Puntualmente</w:t>
      </w:r>
      <w:proofErr w:type="spellEnd"/>
      <w:r w:rsidR="005123AF">
        <w:t xml:space="preserve">, </w:t>
      </w:r>
      <w:proofErr w:type="spellStart"/>
      <w:r w:rsidR="005123AF">
        <w:t>también</w:t>
      </w:r>
      <w:proofErr w:type="spellEnd"/>
      <w:r w:rsidR="005123AF">
        <w:t xml:space="preserve"> se </w:t>
      </w:r>
      <w:proofErr w:type="spellStart"/>
      <w:r w:rsidR="005123AF">
        <w:t>pueden</w:t>
      </w:r>
      <w:proofErr w:type="spellEnd"/>
      <w:r w:rsidR="005123AF">
        <w:t xml:space="preserve"> encontrar </w:t>
      </w:r>
      <w:proofErr w:type="spellStart"/>
      <w:r w:rsidR="005123AF">
        <w:t>documentos</w:t>
      </w:r>
      <w:proofErr w:type="spellEnd"/>
      <w:r w:rsidR="005123AF">
        <w:t xml:space="preserve"> de </w:t>
      </w:r>
      <w:proofErr w:type="spellStart"/>
      <w:r w:rsidR="005123AF">
        <w:t>otros</w:t>
      </w:r>
      <w:proofErr w:type="spellEnd"/>
      <w:r w:rsidR="005123AF">
        <w:t xml:space="preserve"> </w:t>
      </w:r>
      <w:proofErr w:type="spellStart"/>
      <w:r w:rsidR="005123AF">
        <w:t>lugares</w:t>
      </w:r>
      <w:proofErr w:type="spellEnd"/>
      <w:r w:rsidR="005123AF">
        <w:t>.</w:t>
      </w:r>
      <w:r w:rsidR="00EE2E5A">
        <w:t xml:space="preserve"> </w:t>
      </w:r>
      <w:r w:rsidR="00DC2D2E">
        <w:t xml:space="preserve">Los </w:t>
      </w:r>
      <w:proofErr w:type="spellStart"/>
      <w:r w:rsidR="00DC2D2E">
        <w:t>planos</w:t>
      </w:r>
      <w:proofErr w:type="spellEnd"/>
      <w:r w:rsidR="00DC2D2E">
        <w:t xml:space="preserve"> y </w:t>
      </w:r>
      <w:proofErr w:type="spellStart"/>
      <w:r w:rsidR="00DC2D2E">
        <w:t>mapas</w:t>
      </w:r>
      <w:proofErr w:type="spellEnd"/>
      <w:r w:rsidR="00DC2D2E">
        <w:t xml:space="preserve"> se </w:t>
      </w:r>
      <w:proofErr w:type="spellStart"/>
      <w:r w:rsidR="00DC2D2E">
        <w:t>dividen</w:t>
      </w:r>
      <w:proofErr w:type="spellEnd"/>
      <w:r w:rsidR="00DC2D2E">
        <w:t xml:space="preserve"> en dos </w:t>
      </w:r>
      <w:proofErr w:type="spellStart"/>
      <w:r w:rsidR="00DC2D2E">
        <w:t>grupos</w:t>
      </w:r>
      <w:proofErr w:type="spellEnd"/>
      <w:r w:rsidR="00DC2D2E">
        <w:t xml:space="preserve">. Por un </w:t>
      </w:r>
      <w:proofErr w:type="spellStart"/>
      <w:r w:rsidR="00DC2D2E">
        <w:t>lado</w:t>
      </w:r>
      <w:proofErr w:type="spellEnd"/>
      <w:r w:rsidR="00DC2D2E">
        <w:t xml:space="preserve">, </w:t>
      </w:r>
      <w:proofErr w:type="spellStart"/>
      <w:r w:rsidR="00DC2D2E">
        <w:t>planos</w:t>
      </w:r>
      <w:proofErr w:type="spellEnd"/>
      <w:r w:rsidR="00DC2D2E">
        <w:t xml:space="preserve"> de </w:t>
      </w:r>
      <w:proofErr w:type="spellStart"/>
      <w:r w:rsidR="00DC2D2E">
        <w:t>ciudades</w:t>
      </w:r>
      <w:proofErr w:type="spellEnd"/>
      <w:r w:rsidR="00DC2D2E">
        <w:t xml:space="preserve"> </w:t>
      </w:r>
      <w:proofErr w:type="spellStart"/>
      <w:r w:rsidR="00DC2D2E">
        <w:t>fo</w:t>
      </w:r>
      <w:r w:rsidR="00A20A0A">
        <w:t>r</w:t>
      </w:r>
      <w:r w:rsidR="00DC2D2E">
        <w:t>tificadas</w:t>
      </w:r>
      <w:proofErr w:type="spellEnd"/>
      <w:r w:rsidR="00DC2D2E">
        <w:t xml:space="preserve">, </w:t>
      </w:r>
      <w:proofErr w:type="spellStart"/>
      <w:r w:rsidR="00DC2D2E">
        <w:t>elaborados</w:t>
      </w:r>
      <w:proofErr w:type="spellEnd"/>
      <w:r w:rsidR="00DC2D2E">
        <w:t xml:space="preserve"> por </w:t>
      </w:r>
      <w:proofErr w:type="spellStart"/>
      <w:r w:rsidR="00DC2D2E">
        <w:t>cartógrafos</w:t>
      </w:r>
      <w:proofErr w:type="spellEnd"/>
      <w:r w:rsidR="00DC2D2E">
        <w:t xml:space="preserve"> </w:t>
      </w:r>
      <w:proofErr w:type="spellStart"/>
      <w:r w:rsidR="00DC2D2E">
        <w:t>principalmente</w:t>
      </w:r>
      <w:proofErr w:type="spellEnd"/>
      <w:r w:rsidR="00DC2D2E">
        <w:t xml:space="preserve"> franceses en el </w:t>
      </w:r>
      <w:r w:rsidR="00DC2D2E">
        <w:lastRenderedPageBreak/>
        <w:t xml:space="preserve">marco de la Guerra de </w:t>
      </w:r>
      <w:proofErr w:type="spellStart"/>
      <w:r w:rsidR="00DC2D2E">
        <w:t>Sucesión</w:t>
      </w:r>
      <w:proofErr w:type="spellEnd"/>
      <w:r w:rsidR="00DC2D2E">
        <w:t xml:space="preserve">; por </w:t>
      </w:r>
      <w:proofErr w:type="spellStart"/>
      <w:r w:rsidR="00DC2D2E">
        <w:t>otra</w:t>
      </w:r>
      <w:proofErr w:type="spellEnd"/>
      <w:r w:rsidR="00DC2D2E">
        <w:t xml:space="preserve">, </w:t>
      </w:r>
      <w:proofErr w:type="spellStart"/>
      <w:r w:rsidR="00DC2D2E">
        <w:t>diferentes</w:t>
      </w:r>
      <w:proofErr w:type="spellEnd"/>
      <w:r w:rsidR="00DC2D2E">
        <w:t xml:space="preserve"> representacions de Cataluña y España por </w:t>
      </w:r>
      <w:proofErr w:type="spellStart"/>
      <w:r w:rsidR="00DC2D2E">
        <w:t>parte</w:t>
      </w:r>
      <w:proofErr w:type="spellEnd"/>
      <w:r w:rsidR="00DC2D2E">
        <w:t xml:space="preserve"> de </w:t>
      </w:r>
      <w:proofErr w:type="spellStart"/>
      <w:r w:rsidR="00DC2D2E">
        <w:t>importantes</w:t>
      </w:r>
      <w:proofErr w:type="spellEnd"/>
      <w:r w:rsidR="00DC2D2E">
        <w:t xml:space="preserve"> </w:t>
      </w:r>
      <w:proofErr w:type="spellStart"/>
      <w:r w:rsidR="00DC2D2E">
        <w:t>cartógrafos</w:t>
      </w:r>
      <w:proofErr w:type="spellEnd"/>
      <w:r w:rsidR="00DC2D2E">
        <w:t xml:space="preserve"> de los </w:t>
      </w:r>
      <w:proofErr w:type="spellStart"/>
      <w:r w:rsidR="00DC2D2E">
        <w:t>siglos</w:t>
      </w:r>
      <w:proofErr w:type="spellEnd"/>
      <w:r w:rsidR="00DC2D2E">
        <w:t xml:space="preserve"> XVII y XVIII.</w:t>
      </w:r>
      <w:r w:rsidR="00EE2E5A">
        <w:t xml:space="preserve"> En el caso de las </w:t>
      </w:r>
      <w:proofErr w:type="spellStart"/>
      <w:r w:rsidR="00EE2E5A">
        <w:t>vistas</w:t>
      </w:r>
      <w:proofErr w:type="spellEnd"/>
      <w:r w:rsidR="00EE2E5A">
        <w:t xml:space="preserve">, el </w:t>
      </w:r>
      <w:proofErr w:type="spellStart"/>
      <w:r w:rsidR="00EE2E5A">
        <w:t>ámbito</w:t>
      </w:r>
      <w:proofErr w:type="spellEnd"/>
      <w:r w:rsidR="00EE2E5A">
        <w:t xml:space="preserve"> </w:t>
      </w:r>
      <w:proofErr w:type="spellStart"/>
      <w:r w:rsidR="00EE2E5A">
        <w:t>geográfico</w:t>
      </w:r>
      <w:proofErr w:type="spellEnd"/>
      <w:r w:rsidR="00EE2E5A">
        <w:t xml:space="preserve"> principal y </w:t>
      </w:r>
      <w:proofErr w:type="spellStart"/>
      <w:r w:rsidR="00EE2E5A">
        <w:t>prácticamente</w:t>
      </w:r>
      <w:proofErr w:type="spellEnd"/>
      <w:r w:rsidR="00EE2E5A">
        <w:t xml:space="preserve"> </w:t>
      </w:r>
      <w:proofErr w:type="spellStart"/>
      <w:r w:rsidR="00EE2E5A">
        <w:t>único</w:t>
      </w:r>
      <w:proofErr w:type="spellEnd"/>
      <w:r w:rsidR="00EE2E5A">
        <w:t xml:space="preserve"> es el de Cataluña. Al igual que con los </w:t>
      </w:r>
      <w:proofErr w:type="spellStart"/>
      <w:r w:rsidR="00EE2E5A">
        <w:t>mapas</w:t>
      </w:r>
      <w:proofErr w:type="spellEnd"/>
      <w:r w:rsidR="00EE2E5A">
        <w:t xml:space="preserve">, las </w:t>
      </w:r>
      <w:proofErr w:type="spellStart"/>
      <w:r w:rsidR="00EE2E5A">
        <w:t>vistas</w:t>
      </w:r>
      <w:proofErr w:type="spellEnd"/>
      <w:r w:rsidR="00EE2E5A">
        <w:t xml:space="preserve"> de las </w:t>
      </w:r>
      <w:proofErr w:type="spellStart"/>
      <w:r w:rsidR="00EE2E5A">
        <w:t>diferentes</w:t>
      </w:r>
      <w:proofErr w:type="spellEnd"/>
      <w:r w:rsidR="00EE2E5A">
        <w:t xml:space="preserve"> </w:t>
      </w:r>
      <w:proofErr w:type="spellStart"/>
      <w:r w:rsidR="00EE2E5A">
        <w:t>ciudades</w:t>
      </w:r>
      <w:proofErr w:type="spellEnd"/>
      <w:r w:rsidR="00EE2E5A">
        <w:t xml:space="preserve"> </w:t>
      </w:r>
      <w:proofErr w:type="spellStart"/>
      <w:r w:rsidR="00EE2E5A">
        <w:t>catalanas</w:t>
      </w:r>
      <w:proofErr w:type="spellEnd"/>
      <w:r w:rsidR="00EE2E5A">
        <w:t xml:space="preserve"> </w:t>
      </w:r>
      <w:proofErr w:type="spellStart"/>
      <w:r w:rsidR="00EE2E5A">
        <w:t>representadas</w:t>
      </w:r>
      <w:proofErr w:type="spellEnd"/>
      <w:r w:rsidR="00EE2E5A">
        <w:t xml:space="preserve"> son obra de </w:t>
      </w:r>
      <w:proofErr w:type="spellStart"/>
      <w:r w:rsidR="00EE2E5A">
        <w:t>cartógrafos</w:t>
      </w:r>
      <w:proofErr w:type="spellEnd"/>
      <w:r w:rsidR="00EE2E5A">
        <w:t xml:space="preserve"> franceses. En </w:t>
      </w:r>
      <w:proofErr w:type="spellStart"/>
      <w:r w:rsidR="00EE2E5A">
        <w:t>su</w:t>
      </w:r>
      <w:proofErr w:type="spellEnd"/>
      <w:r w:rsidR="00EE2E5A">
        <w:t xml:space="preserve"> conjunto, la </w:t>
      </w:r>
      <w:proofErr w:type="spellStart"/>
      <w:r w:rsidR="00EE2E5A">
        <w:t>colección</w:t>
      </w:r>
      <w:proofErr w:type="spellEnd"/>
      <w:r w:rsidR="00EE2E5A">
        <w:t xml:space="preserve"> </w:t>
      </w:r>
      <w:proofErr w:type="spellStart"/>
      <w:r w:rsidR="00EE2E5A">
        <w:t>ofrece</w:t>
      </w:r>
      <w:proofErr w:type="spellEnd"/>
      <w:r w:rsidR="00EE2E5A">
        <w:t xml:space="preserve"> una </w:t>
      </w:r>
      <w:proofErr w:type="spellStart"/>
      <w:r w:rsidR="00EE2E5A">
        <w:t>visión</w:t>
      </w:r>
      <w:proofErr w:type="spellEnd"/>
      <w:r w:rsidR="00EE2E5A">
        <w:t xml:space="preserve"> amplia de la </w:t>
      </w:r>
      <w:proofErr w:type="spellStart"/>
      <w:r w:rsidR="00EE2E5A">
        <w:t>representación</w:t>
      </w:r>
      <w:proofErr w:type="spellEnd"/>
      <w:r w:rsidR="00EE2E5A">
        <w:t xml:space="preserve"> </w:t>
      </w:r>
      <w:proofErr w:type="spellStart"/>
      <w:r w:rsidR="00EE2E5A">
        <w:t>cartográfica</w:t>
      </w:r>
      <w:proofErr w:type="spellEnd"/>
      <w:r w:rsidR="00EE2E5A">
        <w:t xml:space="preserve"> de Cataluña </w:t>
      </w:r>
      <w:proofErr w:type="spellStart"/>
      <w:r w:rsidR="00EE2E5A">
        <w:t>durante</w:t>
      </w:r>
      <w:proofErr w:type="spellEnd"/>
      <w:r w:rsidR="00EE2E5A">
        <w:t xml:space="preserve"> 200 </w:t>
      </w:r>
      <w:proofErr w:type="spellStart"/>
      <w:r w:rsidR="00EE2E5A">
        <w:t>años</w:t>
      </w:r>
      <w:proofErr w:type="spellEnd"/>
      <w:r w:rsidR="00EE2E5A">
        <w:t>.</w:t>
      </w:r>
    </w:p>
    <w:p w:rsidR="006A55AF" w:rsidRDefault="006A55AF" w:rsidP="00A20A0A">
      <w:pPr>
        <w:spacing w:after="0" w:line="360" w:lineRule="auto"/>
        <w:jc w:val="both"/>
      </w:pPr>
      <w:r>
        <w:t xml:space="preserve">En una primera fase se han </w:t>
      </w:r>
      <w:proofErr w:type="spellStart"/>
      <w:r>
        <w:t>incorporado</w:t>
      </w:r>
      <w:proofErr w:type="spellEnd"/>
      <w:r>
        <w:t xml:space="preserve"> 73 </w:t>
      </w:r>
      <w:proofErr w:type="spellStart"/>
      <w:r>
        <w:t>documentos</w:t>
      </w:r>
      <w:proofErr w:type="spellEnd"/>
      <w:r w:rsidR="00844FFD">
        <w:t xml:space="preserve"> al </w:t>
      </w:r>
      <w:proofErr w:type="spellStart"/>
      <w:r w:rsidR="00844FFD">
        <w:t>depósito</w:t>
      </w:r>
      <w:proofErr w:type="spellEnd"/>
      <w:r w:rsidR="00844FFD">
        <w:t xml:space="preserve"> digital</w:t>
      </w:r>
      <w:r>
        <w:t xml:space="preserve">. El resto de la </w:t>
      </w:r>
      <w:proofErr w:type="spellStart"/>
      <w:r>
        <w:t>colección</w:t>
      </w:r>
      <w:proofErr w:type="spellEnd"/>
      <w:r>
        <w:t xml:space="preserve"> </w:t>
      </w:r>
      <w:proofErr w:type="spellStart"/>
      <w:r>
        <w:t>estará</w:t>
      </w:r>
      <w:proofErr w:type="spellEnd"/>
      <w:r>
        <w:t xml:space="preserve"> disponible en </w:t>
      </w:r>
      <w:proofErr w:type="spellStart"/>
      <w:r>
        <w:t>unos</w:t>
      </w:r>
      <w:proofErr w:type="spellEnd"/>
      <w:r>
        <w:t xml:space="preserve"> meses.</w:t>
      </w:r>
    </w:p>
    <w:p w:rsidR="00056DD9" w:rsidRDefault="00056DD9" w:rsidP="00A20A0A">
      <w:pPr>
        <w:spacing w:after="0" w:line="360" w:lineRule="auto"/>
        <w:jc w:val="both"/>
      </w:pPr>
    </w:p>
    <w:p w:rsidR="00704D9E" w:rsidRPr="00A20A0A" w:rsidRDefault="00A20A0A" w:rsidP="00856D65">
      <w:pPr>
        <w:spacing w:after="0" w:line="360" w:lineRule="auto"/>
        <w:rPr>
          <w:u w:val="single"/>
        </w:rPr>
      </w:pPr>
      <w:r w:rsidRPr="00A20A0A">
        <w:rPr>
          <w:u w:val="single"/>
        </w:rPr>
        <w:t>Anglès:</w:t>
      </w:r>
      <w:r w:rsidR="00FC1D45">
        <w:rPr>
          <w:u w:val="single"/>
        </w:rPr>
        <w:t xml:space="preserve"> </w:t>
      </w:r>
    </w:p>
    <w:p w:rsidR="009E11DB" w:rsidRDefault="0096185A" w:rsidP="006B7FE1">
      <w:pPr>
        <w:spacing w:after="0" w:line="360" w:lineRule="auto"/>
        <w:jc w:val="both"/>
      </w:pPr>
      <w:r w:rsidRPr="0096185A">
        <w:t xml:space="preserve">Marti </w:t>
      </w:r>
      <w:proofErr w:type="spellStart"/>
      <w:r w:rsidRPr="0096185A">
        <w:t>Gelabertó</w:t>
      </w:r>
      <w:proofErr w:type="spellEnd"/>
      <w:r w:rsidRPr="0096185A">
        <w:t xml:space="preserve"> </w:t>
      </w:r>
      <w:proofErr w:type="spellStart"/>
      <w:r w:rsidRPr="0096185A">
        <w:t>old</w:t>
      </w:r>
      <w:proofErr w:type="spellEnd"/>
      <w:r w:rsidRPr="0096185A">
        <w:t xml:space="preserve"> </w:t>
      </w:r>
      <w:proofErr w:type="spellStart"/>
      <w:r w:rsidRPr="0096185A">
        <w:t>maps</w:t>
      </w:r>
      <w:proofErr w:type="spellEnd"/>
      <w:r w:rsidRPr="0096185A">
        <w:t xml:space="preserve"> </w:t>
      </w:r>
      <w:proofErr w:type="spellStart"/>
      <w:r w:rsidRPr="0096185A">
        <w:t>collection</w:t>
      </w:r>
      <w:proofErr w:type="spellEnd"/>
      <w:r w:rsidRPr="0096185A">
        <w:t xml:space="preserve"> is </w:t>
      </w:r>
      <w:proofErr w:type="spellStart"/>
      <w:r w:rsidRPr="0096185A">
        <w:t>made</w:t>
      </w:r>
      <w:proofErr w:type="spellEnd"/>
      <w:r w:rsidRPr="0096185A">
        <w:t xml:space="preserve"> up of </w:t>
      </w:r>
      <w:proofErr w:type="spellStart"/>
      <w:r w:rsidRPr="0096185A">
        <w:t>the</w:t>
      </w:r>
      <w:proofErr w:type="spellEnd"/>
      <w:r w:rsidRPr="0096185A">
        <w:t xml:space="preserve"> 181 original </w:t>
      </w:r>
      <w:proofErr w:type="spellStart"/>
      <w:r w:rsidRPr="0096185A">
        <w:t>maps</w:t>
      </w:r>
      <w:proofErr w:type="spellEnd"/>
      <w:r w:rsidRPr="0096185A">
        <w:t xml:space="preserve"> </w:t>
      </w:r>
      <w:proofErr w:type="spellStart"/>
      <w:r w:rsidRPr="0096185A">
        <w:t>and</w:t>
      </w:r>
      <w:proofErr w:type="spellEnd"/>
      <w:r w:rsidRPr="0096185A">
        <w:t xml:space="preserve"> </w:t>
      </w:r>
      <w:proofErr w:type="spellStart"/>
      <w:r w:rsidRPr="0096185A">
        <w:t>views</w:t>
      </w:r>
      <w:proofErr w:type="spellEnd"/>
      <w:r w:rsidRPr="0096185A">
        <w:t xml:space="preserve"> of </w:t>
      </w:r>
      <w:proofErr w:type="spellStart"/>
      <w:r w:rsidRPr="0096185A">
        <w:t>the</w:t>
      </w:r>
      <w:proofErr w:type="spellEnd"/>
      <w:r w:rsidRPr="0096185A">
        <w:t xml:space="preserve"> </w:t>
      </w:r>
      <w:proofErr w:type="spellStart"/>
      <w:r w:rsidRPr="0096185A">
        <w:t>sixteenth</w:t>
      </w:r>
      <w:proofErr w:type="spellEnd"/>
      <w:r w:rsidRPr="0096185A">
        <w:t xml:space="preserve">, </w:t>
      </w:r>
      <w:proofErr w:type="spellStart"/>
      <w:r w:rsidRPr="0096185A">
        <w:t>seventeenth</w:t>
      </w:r>
      <w:proofErr w:type="spellEnd"/>
      <w:r w:rsidRPr="0096185A">
        <w:t xml:space="preserve">, </w:t>
      </w:r>
      <w:proofErr w:type="spellStart"/>
      <w:r w:rsidRPr="0096185A">
        <w:t>eighteenth</w:t>
      </w:r>
      <w:proofErr w:type="spellEnd"/>
      <w:r w:rsidRPr="0096185A">
        <w:t xml:space="preserve"> </w:t>
      </w:r>
      <w:proofErr w:type="spellStart"/>
      <w:r w:rsidRPr="0096185A">
        <w:t>and</w:t>
      </w:r>
      <w:proofErr w:type="spellEnd"/>
      <w:r w:rsidRPr="0096185A">
        <w:t xml:space="preserve"> </w:t>
      </w:r>
      <w:proofErr w:type="spellStart"/>
      <w:r w:rsidRPr="0096185A">
        <w:t>nineteenth</w:t>
      </w:r>
      <w:proofErr w:type="spellEnd"/>
      <w:r w:rsidRPr="0096185A">
        <w:t xml:space="preserve"> </w:t>
      </w:r>
      <w:proofErr w:type="spellStart"/>
      <w:r w:rsidRPr="0096185A">
        <w:t>centuries</w:t>
      </w:r>
      <w:proofErr w:type="spellEnd"/>
      <w:r w:rsidRPr="0096185A">
        <w:t xml:space="preserve"> </w:t>
      </w:r>
      <w:proofErr w:type="spellStart"/>
      <w:r w:rsidRPr="0096185A">
        <w:t>donated</w:t>
      </w:r>
      <w:proofErr w:type="spellEnd"/>
      <w:r w:rsidRPr="0096185A">
        <w:t xml:space="preserve"> </w:t>
      </w:r>
      <w:proofErr w:type="spellStart"/>
      <w:r w:rsidRPr="0096185A">
        <w:t>by</w:t>
      </w:r>
      <w:proofErr w:type="spellEnd"/>
      <w:r w:rsidRPr="0096185A">
        <w:t xml:space="preserve"> </w:t>
      </w:r>
      <w:proofErr w:type="spellStart"/>
      <w:r w:rsidRPr="0096185A">
        <w:t>the</w:t>
      </w:r>
      <w:proofErr w:type="spellEnd"/>
      <w:r w:rsidRPr="0096185A">
        <w:t xml:space="preserve"> </w:t>
      </w:r>
      <w:proofErr w:type="spellStart"/>
      <w:r w:rsidRPr="0096185A">
        <w:t>collector</w:t>
      </w:r>
      <w:proofErr w:type="spellEnd"/>
      <w:r w:rsidRPr="0096185A">
        <w:t xml:space="preserve"> </w:t>
      </w:r>
      <w:proofErr w:type="spellStart"/>
      <w:r w:rsidRPr="0096185A">
        <w:t>Mr</w:t>
      </w:r>
      <w:proofErr w:type="spellEnd"/>
      <w:r w:rsidRPr="0096185A">
        <w:t xml:space="preserve">. Martí </w:t>
      </w:r>
      <w:proofErr w:type="spellStart"/>
      <w:r w:rsidRPr="0096185A">
        <w:t>Gelabertó</w:t>
      </w:r>
      <w:proofErr w:type="spellEnd"/>
      <w:r w:rsidRPr="0096185A">
        <w:t xml:space="preserve"> to </w:t>
      </w:r>
      <w:proofErr w:type="spellStart"/>
      <w:r w:rsidRPr="0096185A">
        <w:t>the</w:t>
      </w:r>
      <w:proofErr w:type="spellEnd"/>
      <w:r w:rsidRPr="0096185A">
        <w:t xml:space="preserve"> UAB </w:t>
      </w:r>
      <w:proofErr w:type="spellStart"/>
      <w:r w:rsidRPr="0096185A">
        <w:t>Map</w:t>
      </w:r>
      <w:proofErr w:type="spellEnd"/>
      <w:r w:rsidRPr="0096185A">
        <w:t xml:space="preserve"> </w:t>
      </w:r>
      <w:proofErr w:type="spellStart"/>
      <w:r w:rsidRPr="0096185A">
        <w:t>Library</w:t>
      </w:r>
      <w:proofErr w:type="spellEnd"/>
      <w:r w:rsidRPr="0096185A">
        <w:t xml:space="preserve">. Most of </w:t>
      </w:r>
      <w:proofErr w:type="spellStart"/>
      <w:r w:rsidRPr="0096185A">
        <w:t>the</w:t>
      </w:r>
      <w:proofErr w:type="spellEnd"/>
      <w:r w:rsidRPr="0096185A">
        <w:t xml:space="preserve"> </w:t>
      </w:r>
      <w:proofErr w:type="spellStart"/>
      <w:r w:rsidRPr="0096185A">
        <w:t>collection</w:t>
      </w:r>
      <w:proofErr w:type="spellEnd"/>
      <w:r w:rsidRPr="0096185A">
        <w:t xml:space="preserve"> is </w:t>
      </w:r>
      <w:proofErr w:type="spellStart"/>
      <w:r w:rsidRPr="0096185A">
        <w:t>composed</w:t>
      </w:r>
      <w:proofErr w:type="spellEnd"/>
      <w:r w:rsidRPr="0096185A">
        <w:t xml:space="preserve"> of </w:t>
      </w:r>
      <w:proofErr w:type="spellStart"/>
      <w:r w:rsidRPr="0096185A">
        <w:t>maps</w:t>
      </w:r>
      <w:proofErr w:type="spellEnd"/>
      <w:r w:rsidRPr="0096185A">
        <w:t xml:space="preserve"> of </w:t>
      </w:r>
      <w:proofErr w:type="spellStart"/>
      <w:r w:rsidRPr="0096185A">
        <w:t>the</w:t>
      </w:r>
      <w:proofErr w:type="spellEnd"/>
      <w:r w:rsidRPr="0096185A">
        <w:t xml:space="preserve"> </w:t>
      </w:r>
      <w:proofErr w:type="spellStart"/>
      <w:r w:rsidRPr="0096185A">
        <w:t>seventeenth</w:t>
      </w:r>
      <w:proofErr w:type="spellEnd"/>
      <w:r w:rsidRPr="0096185A">
        <w:t xml:space="preserve"> </w:t>
      </w:r>
      <w:proofErr w:type="spellStart"/>
      <w:r w:rsidRPr="0096185A">
        <w:t>and</w:t>
      </w:r>
      <w:proofErr w:type="spellEnd"/>
      <w:r w:rsidRPr="0096185A">
        <w:t xml:space="preserve"> </w:t>
      </w:r>
      <w:proofErr w:type="spellStart"/>
      <w:r w:rsidRPr="0096185A">
        <w:t>eighteenth</w:t>
      </w:r>
      <w:proofErr w:type="spellEnd"/>
      <w:r w:rsidRPr="0096185A">
        <w:t xml:space="preserve"> </w:t>
      </w:r>
      <w:proofErr w:type="spellStart"/>
      <w:r w:rsidRPr="0096185A">
        <w:t>centuries</w:t>
      </w:r>
      <w:proofErr w:type="spellEnd"/>
      <w:r w:rsidRPr="0096185A">
        <w:t xml:space="preserve"> of </w:t>
      </w:r>
      <w:proofErr w:type="spellStart"/>
      <w:r w:rsidRPr="0096185A">
        <w:t>Catalonia</w:t>
      </w:r>
      <w:proofErr w:type="spellEnd"/>
      <w:r w:rsidRPr="0096185A">
        <w:t xml:space="preserve"> </w:t>
      </w:r>
      <w:proofErr w:type="spellStart"/>
      <w:r w:rsidRPr="0096185A">
        <w:t>and</w:t>
      </w:r>
      <w:proofErr w:type="spellEnd"/>
      <w:r w:rsidRPr="0096185A">
        <w:t xml:space="preserve"> Spain. </w:t>
      </w:r>
      <w:proofErr w:type="spellStart"/>
      <w:r w:rsidRPr="0096185A">
        <w:t>Other</w:t>
      </w:r>
      <w:proofErr w:type="spellEnd"/>
      <w:r w:rsidRPr="0096185A">
        <w:t xml:space="preserve"> </w:t>
      </w:r>
      <w:proofErr w:type="spellStart"/>
      <w:r w:rsidRPr="0096185A">
        <w:t>geographical</w:t>
      </w:r>
      <w:proofErr w:type="spellEnd"/>
      <w:r w:rsidRPr="0096185A">
        <w:t xml:space="preserve"> </w:t>
      </w:r>
      <w:proofErr w:type="spellStart"/>
      <w:r w:rsidRPr="0096185A">
        <w:t>areas</w:t>
      </w:r>
      <w:proofErr w:type="spellEnd"/>
      <w:r w:rsidRPr="0096185A">
        <w:t xml:space="preserve"> </w:t>
      </w:r>
      <w:proofErr w:type="spellStart"/>
      <w:r w:rsidRPr="0096185A">
        <w:t>are</w:t>
      </w:r>
      <w:proofErr w:type="spellEnd"/>
      <w:r w:rsidRPr="0096185A">
        <w:t xml:space="preserve"> </w:t>
      </w:r>
      <w:proofErr w:type="spellStart"/>
      <w:r w:rsidRPr="0096185A">
        <w:t>also</w:t>
      </w:r>
      <w:proofErr w:type="spellEnd"/>
      <w:r w:rsidRPr="0096185A">
        <w:t xml:space="preserve"> </w:t>
      </w:r>
      <w:proofErr w:type="spellStart"/>
      <w:r w:rsidRPr="0096185A">
        <w:t>represented</w:t>
      </w:r>
      <w:proofErr w:type="spellEnd"/>
      <w:r w:rsidRPr="0096185A">
        <w:t>.</w:t>
      </w:r>
      <w:r w:rsidR="009E11DB">
        <w:t xml:space="preserve"> </w:t>
      </w:r>
      <w:proofErr w:type="spellStart"/>
      <w:r w:rsidR="00A20A0A" w:rsidRPr="00A20A0A">
        <w:t>The</w:t>
      </w:r>
      <w:proofErr w:type="spellEnd"/>
      <w:r w:rsidR="00A20A0A" w:rsidRPr="00A20A0A">
        <w:t xml:space="preserve"> </w:t>
      </w:r>
      <w:proofErr w:type="spellStart"/>
      <w:r w:rsidR="00A20A0A" w:rsidRPr="00A20A0A">
        <w:t>maps</w:t>
      </w:r>
      <w:proofErr w:type="spellEnd"/>
      <w:r w:rsidR="00A20A0A" w:rsidRPr="00A20A0A">
        <w:t xml:space="preserve"> </w:t>
      </w:r>
      <w:proofErr w:type="spellStart"/>
      <w:r w:rsidR="00A20A0A" w:rsidRPr="00A20A0A">
        <w:t>are</w:t>
      </w:r>
      <w:proofErr w:type="spellEnd"/>
      <w:r w:rsidR="00A20A0A" w:rsidRPr="00A20A0A">
        <w:t xml:space="preserve"> </w:t>
      </w:r>
      <w:proofErr w:type="spellStart"/>
      <w:r w:rsidR="00A20A0A" w:rsidRPr="00A20A0A">
        <w:t>divided</w:t>
      </w:r>
      <w:proofErr w:type="spellEnd"/>
      <w:r w:rsidR="00A20A0A" w:rsidRPr="00A20A0A">
        <w:t xml:space="preserve"> </w:t>
      </w:r>
      <w:proofErr w:type="spellStart"/>
      <w:r w:rsidR="00A20A0A" w:rsidRPr="00A20A0A">
        <w:t>into</w:t>
      </w:r>
      <w:proofErr w:type="spellEnd"/>
      <w:r w:rsidR="00A20A0A" w:rsidRPr="00A20A0A">
        <w:t xml:space="preserve"> </w:t>
      </w:r>
      <w:proofErr w:type="spellStart"/>
      <w:r w:rsidR="00A20A0A" w:rsidRPr="00A20A0A">
        <w:t>two</w:t>
      </w:r>
      <w:proofErr w:type="spellEnd"/>
      <w:r w:rsidR="00A20A0A" w:rsidRPr="00A20A0A">
        <w:t xml:space="preserve"> </w:t>
      </w:r>
      <w:proofErr w:type="spellStart"/>
      <w:r w:rsidR="00A20A0A" w:rsidRPr="00A20A0A">
        <w:t>groups</w:t>
      </w:r>
      <w:proofErr w:type="spellEnd"/>
      <w:r w:rsidR="00A20A0A" w:rsidRPr="00A20A0A">
        <w:t xml:space="preserve">. On </w:t>
      </w:r>
      <w:proofErr w:type="spellStart"/>
      <w:r w:rsidR="00A20A0A" w:rsidRPr="00A20A0A">
        <w:t>the</w:t>
      </w:r>
      <w:proofErr w:type="spellEnd"/>
      <w:r w:rsidR="00A20A0A" w:rsidRPr="00A20A0A">
        <w:t xml:space="preserve"> </w:t>
      </w:r>
      <w:proofErr w:type="spellStart"/>
      <w:r w:rsidR="00A20A0A" w:rsidRPr="00A20A0A">
        <w:t>one</w:t>
      </w:r>
      <w:proofErr w:type="spellEnd"/>
      <w:r w:rsidR="00A20A0A" w:rsidRPr="00A20A0A">
        <w:t xml:space="preserve"> </w:t>
      </w:r>
      <w:proofErr w:type="spellStart"/>
      <w:r w:rsidR="00A20A0A" w:rsidRPr="00A20A0A">
        <w:t>hand</w:t>
      </w:r>
      <w:proofErr w:type="spellEnd"/>
      <w:r w:rsidR="00A20A0A" w:rsidRPr="00A20A0A">
        <w:t>, plans</w:t>
      </w:r>
      <w:r w:rsidR="008337A8">
        <w:t xml:space="preserve"> of</w:t>
      </w:r>
      <w:r w:rsidR="00A20A0A" w:rsidRPr="00A20A0A">
        <w:t xml:space="preserve"> </w:t>
      </w:r>
      <w:proofErr w:type="spellStart"/>
      <w:r w:rsidR="00A20A0A" w:rsidRPr="00A20A0A">
        <w:t>fortified</w:t>
      </w:r>
      <w:proofErr w:type="spellEnd"/>
      <w:r w:rsidR="00A20A0A" w:rsidRPr="00A20A0A">
        <w:t xml:space="preserve"> </w:t>
      </w:r>
      <w:proofErr w:type="spellStart"/>
      <w:r w:rsidR="00A20A0A" w:rsidRPr="00A20A0A">
        <w:t>cities</w:t>
      </w:r>
      <w:proofErr w:type="spellEnd"/>
      <w:r w:rsidR="00A20A0A" w:rsidRPr="00A20A0A">
        <w:t xml:space="preserve">, </w:t>
      </w:r>
      <w:proofErr w:type="spellStart"/>
      <w:r w:rsidR="00A20A0A" w:rsidRPr="00A20A0A">
        <w:t>drawn</w:t>
      </w:r>
      <w:proofErr w:type="spellEnd"/>
      <w:r w:rsidR="00A20A0A" w:rsidRPr="00A20A0A">
        <w:t xml:space="preserve"> </w:t>
      </w:r>
      <w:proofErr w:type="spellStart"/>
      <w:r w:rsidR="00A20A0A" w:rsidRPr="00A20A0A">
        <w:t>by</w:t>
      </w:r>
      <w:proofErr w:type="spellEnd"/>
      <w:r w:rsidR="00A20A0A" w:rsidRPr="00A20A0A">
        <w:t xml:space="preserve"> </w:t>
      </w:r>
      <w:proofErr w:type="spellStart"/>
      <w:r w:rsidR="00A20A0A" w:rsidRPr="00A20A0A">
        <w:t>French</w:t>
      </w:r>
      <w:proofErr w:type="spellEnd"/>
      <w:r w:rsidR="00A20A0A" w:rsidRPr="00A20A0A">
        <w:t xml:space="preserve"> </w:t>
      </w:r>
      <w:proofErr w:type="spellStart"/>
      <w:r w:rsidR="00A20A0A" w:rsidRPr="00A20A0A">
        <w:t>cartographers</w:t>
      </w:r>
      <w:proofErr w:type="spellEnd"/>
      <w:r w:rsidR="00A20A0A" w:rsidRPr="00A20A0A">
        <w:t xml:space="preserve"> </w:t>
      </w:r>
      <w:proofErr w:type="spellStart"/>
      <w:r w:rsidR="008337A8">
        <w:t>during</w:t>
      </w:r>
      <w:proofErr w:type="spellEnd"/>
      <w:r w:rsidR="008337A8">
        <w:t xml:space="preserve"> </w:t>
      </w:r>
      <w:proofErr w:type="spellStart"/>
      <w:r w:rsidR="00A20A0A" w:rsidRPr="00A20A0A">
        <w:t>the</w:t>
      </w:r>
      <w:proofErr w:type="spellEnd"/>
      <w:r w:rsidR="00A20A0A" w:rsidRPr="00A20A0A">
        <w:t xml:space="preserve"> </w:t>
      </w:r>
      <w:proofErr w:type="spellStart"/>
      <w:r w:rsidR="008337A8" w:rsidRPr="008337A8">
        <w:t>War</w:t>
      </w:r>
      <w:proofErr w:type="spellEnd"/>
      <w:r w:rsidR="008337A8" w:rsidRPr="008337A8">
        <w:t xml:space="preserve"> of </w:t>
      </w:r>
      <w:proofErr w:type="spellStart"/>
      <w:r w:rsidR="008337A8" w:rsidRPr="008337A8">
        <w:t>the</w:t>
      </w:r>
      <w:proofErr w:type="spellEnd"/>
      <w:r w:rsidR="008337A8" w:rsidRPr="008337A8">
        <w:t xml:space="preserve"> </w:t>
      </w:r>
      <w:proofErr w:type="spellStart"/>
      <w:r w:rsidR="008337A8" w:rsidRPr="008337A8">
        <w:t>Spanish</w:t>
      </w:r>
      <w:proofErr w:type="spellEnd"/>
      <w:r w:rsidR="008337A8" w:rsidRPr="008337A8">
        <w:t xml:space="preserve"> </w:t>
      </w:r>
      <w:proofErr w:type="spellStart"/>
      <w:r w:rsidR="008337A8" w:rsidRPr="008337A8">
        <w:t>Succession</w:t>
      </w:r>
      <w:proofErr w:type="spellEnd"/>
      <w:r w:rsidR="00A20A0A" w:rsidRPr="00A20A0A">
        <w:t xml:space="preserve">; on </w:t>
      </w:r>
      <w:proofErr w:type="spellStart"/>
      <w:r w:rsidR="00A20A0A" w:rsidRPr="00A20A0A">
        <w:t>the</w:t>
      </w:r>
      <w:proofErr w:type="spellEnd"/>
      <w:r w:rsidR="00A20A0A" w:rsidRPr="00A20A0A">
        <w:t xml:space="preserve"> </w:t>
      </w:r>
      <w:proofErr w:type="spellStart"/>
      <w:r w:rsidR="00A20A0A" w:rsidRPr="00A20A0A">
        <w:t>other</w:t>
      </w:r>
      <w:proofErr w:type="spellEnd"/>
      <w:r w:rsidR="008337A8">
        <w:t xml:space="preserve"> </w:t>
      </w:r>
      <w:proofErr w:type="spellStart"/>
      <w:r w:rsidR="008337A8">
        <w:t>hand</w:t>
      </w:r>
      <w:proofErr w:type="spellEnd"/>
      <w:r w:rsidR="00A20A0A" w:rsidRPr="00A20A0A">
        <w:t xml:space="preserve">, </w:t>
      </w:r>
      <w:proofErr w:type="spellStart"/>
      <w:r w:rsidR="008337A8">
        <w:t>maps</w:t>
      </w:r>
      <w:proofErr w:type="spellEnd"/>
      <w:r w:rsidR="00A20A0A" w:rsidRPr="00A20A0A">
        <w:t xml:space="preserve"> of </w:t>
      </w:r>
      <w:proofErr w:type="spellStart"/>
      <w:r w:rsidR="00A20A0A" w:rsidRPr="00A20A0A">
        <w:t>Catalonia</w:t>
      </w:r>
      <w:proofErr w:type="spellEnd"/>
      <w:r w:rsidR="00A20A0A" w:rsidRPr="00A20A0A">
        <w:t xml:space="preserve"> </w:t>
      </w:r>
      <w:proofErr w:type="spellStart"/>
      <w:r w:rsidR="00A20A0A" w:rsidRPr="00A20A0A">
        <w:t>and</w:t>
      </w:r>
      <w:proofErr w:type="spellEnd"/>
      <w:r w:rsidR="00A20A0A" w:rsidRPr="00A20A0A">
        <w:t xml:space="preserve"> Spain </w:t>
      </w:r>
      <w:proofErr w:type="spellStart"/>
      <w:r w:rsidR="008337A8">
        <w:t>made</w:t>
      </w:r>
      <w:proofErr w:type="spellEnd"/>
      <w:r w:rsidR="008337A8">
        <w:t xml:space="preserve"> </w:t>
      </w:r>
      <w:proofErr w:type="spellStart"/>
      <w:r w:rsidR="00A20A0A" w:rsidRPr="00A20A0A">
        <w:t>by</w:t>
      </w:r>
      <w:proofErr w:type="spellEnd"/>
      <w:r w:rsidR="00A20A0A" w:rsidRPr="00A20A0A">
        <w:t xml:space="preserve"> </w:t>
      </w:r>
      <w:proofErr w:type="spellStart"/>
      <w:r w:rsidR="00A20A0A" w:rsidRPr="00A20A0A">
        <w:t>leading</w:t>
      </w:r>
      <w:proofErr w:type="spellEnd"/>
      <w:r w:rsidR="00A20A0A" w:rsidRPr="00A20A0A">
        <w:t xml:space="preserve"> </w:t>
      </w:r>
      <w:proofErr w:type="spellStart"/>
      <w:r w:rsidR="00A20A0A" w:rsidRPr="00A20A0A">
        <w:t>cartographers</w:t>
      </w:r>
      <w:proofErr w:type="spellEnd"/>
      <w:r w:rsidR="00A20A0A" w:rsidRPr="00A20A0A">
        <w:t xml:space="preserve"> of </w:t>
      </w:r>
      <w:proofErr w:type="spellStart"/>
      <w:r w:rsidR="00A20A0A" w:rsidRPr="00A20A0A">
        <w:t>the</w:t>
      </w:r>
      <w:proofErr w:type="spellEnd"/>
      <w:r w:rsidR="00A20A0A" w:rsidRPr="00A20A0A">
        <w:t xml:space="preserve"> </w:t>
      </w:r>
      <w:proofErr w:type="spellStart"/>
      <w:r w:rsidR="00A20A0A" w:rsidRPr="00A20A0A">
        <w:t>seventeenth</w:t>
      </w:r>
      <w:proofErr w:type="spellEnd"/>
      <w:r w:rsidR="00A20A0A" w:rsidRPr="00A20A0A">
        <w:t xml:space="preserve"> </w:t>
      </w:r>
      <w:proofErr w:type="spellStart"/>
      <w:r w:rsidR="00A20A0A" w:rsidRPr="00A20A0A">
        <w:t>and</w:t>
      </w:r>
      <w:proofErr w:type="spellEnd"/>
      <w:r w:rsidR="00A20A0A" w:rsidRPr="00A20A0A">
        <w:t xml:space="preserve"> </w:t>
      </w:r>
      <w:proofErr w:type="spellStart"/>
      <w:r w:rsidR="00A20A0A" w:rsidRPr="00A20A0A">
        <w:t>eighteenth</w:t>
      </w:r>
      <w:proofErr w:type="spellEnd"/>
      <w:r w:rsidR="00A20A0A" w:rsidRPr="00A20A0A">
        <w:t xml:space="preserve"> </w:t>
      </w:r>
      <w:proofErr w:type="spellStart"/>
      <w:r w:rsidR="00A20A0A" w:rsidRPr="00A20A0A">
        <w:t>centuries</w:t>
      </w:r>
      <w:proofErr w:type="spellEnd"/>
      <w:r w:rsidR="00A20A0A" w:rsidRPr="00A20A0A">
        <w:t>.</w:t>
      </w:r>
      <w:r w:rsidR="00764B4D">
        <w:t xml:space="preserve"> </w:t>
      </w:r>
      <w:proofErr w:type="spellStart"/>
      <w:r w:rsidR="009E11DB">
        <w:t>The</w:t>
      </w:r>
      <w:proofErr w:type="spellEnd"/>
      <w:r w:rsidR="009E11DB">
        <w:t xml:space="preserve"> </w:t>
      </w:r>
      <w:proofErr w:type="spellStart"/>
      <w:r w:rsidR="009E11DB" w:rsidRPr="009E11DB">
        <w:t>main</w:t>
      </w:r>
      <w:proofErr w:type="spellEnd"/>
      <w:r w:rsidR="009E11DB" w:rsidRPr="009E11DB">
        <w:t xml:space="preserve"> </w:t>
      </w:r>
      <w:proofErr w:type="spellStart"/>
      <w:r w:rsidR="009E11DB" w:rsidRPr="009E11DB">
        <w:t>and</w:t>
      </w:r>
      <w:proofErr w:type="spellEnd"/>
      <w:r w:rsidR="009E11DB" w:rsidRPr="009E11DB">
        <w:t xml:space="preserve"> </w:t>
      </w:r>
      <w:proofErr w:type="spellStart"/>
      <w:r w:rsidR="009E11DB" w:rsidRPr="009E11DB">
        <w:t>almost</w:t>
      </w:r>
      <w:proofErr w:type="spellEnd"/>
      <w:r w:rsidR="009E11DB" w:rsidRPr="009E11DB">
        <w:t xml:space="preserve"> </w:t>
      </w:r>
      <w:proofErr w:type="spellStart"/>
      <w:r w:rsidR="009E11DB" w:rsidRPr="009E11DB">
        <w:t>unique</w:t>
      </w:r>
      <w:proofErr w:type="spellEnd"/>
      <w:r w:rsidR="009E11DB" w:rsidRPr="009E11DB">
        <w:t xml:space="preserve"> </w:t>
      </w:r>
      <w:proofErr w:type="spellStart"/>
      <w:r w:rsidR="009E11DB" w:rsidRPr="009E11DB">
        <w:t>geographical</w:t>
      </w:r>
      <w:proofErr w:type="spellEnd"/>
      <w:r w:rsidR="009E11DB" w:rsidRPr="009E11DB">
        <w:t xml:space="preserve"> </w:t>
      </w:r>
      <w:proofErr w:type="spellStart"/>
      <w:r w:rsidR="009E11DB" w:rsidRPr="009E11DB">
        <w:t>area</w:t>
      </w:r>
      <w:proofErr w:type="spellEnd"/>
      <w:r w:rsidR="009E11DB" w:rsidRPr="009E11DB">
        <w:t xml:space="preserve"> </w:t>
      </w:r>
      <w:r w:rsidR="009E11DB">
        <w:t xml:space="preserve">for </w:t>
      </w:r>
      <w:proofErr w:type="spellStart"/>
      <w:r w:rsidR="009E11DB">
        <w:t>the</w:t>
      </w:r>
      <w:proofErr w:type="spellEnd"/>
      <w:r w:rsidR="009E11DB">
        <w:t xml:space="preserve"> </w:t>
      </w:r>
      <w:proofErr w:type="spellStart"/>
      <w:r w:rsidR="009E11DB">
        <w:t>views</w:t>
      </w:r>
      <w:proofErr w:type="spellEnd"/>
      <w:r w:rsidR="009E11DB">
        <w:t xml:space="preserve"> </w:t>
      </w:r>
      <w:r w:rsidR="009E11DB" w:rsidRPr="009E11DB">
        <w:t xml:space="preserve">is </w:t>
      </w:r>
      <w:proofErr w:type="spellStart"/>
      <w:r w:rsidR="009E11DB" w:rsidRPr="009E11DB">
        <w:t>Catalonia</w:t>
      </w:r>
      <w:proofErr w:type="spellEnd"/>
      <w:r w:rsidR="009E11DB" w:rsidRPr="009E11DB">
        <w:t xml:space="preserve">. As </w:t>
      </w:r>
      <w:proofErr w:type="spellStart"/>
      <w:r w:rsidR="009E11DB">
        <w:t>with</w:t>
      </w:r>
      <w:proofErr w:type="spellEnd"/>
      <w:r w:rsidR="009E11DB">
        <w:t xml:space="preserve"> </w:t>
      </w:r>
      <w:proofErr w:type="spellStart"/>
      <w:r w:rsidR="009E11DB" w:rsidRPr="009E11DB">
        <w:t>the</w:t>
      </w:r>
      <w:proofErr w:type="spellEnd"/>
      <w:r w:rsidR="009E11DB" w:rsidRPr="009E11DB">
        <w:t xml:space="preserve"> </w:t>
      </w:r>
      <w:proofErr w:type="spellStart"/>
      <w:r w:rsidR="009E11DB" w:rsidRPr="009E11DB">
        <w:t>maps</w:t>
      </w:r>
      <w:proofErr w:type="spellEnd"/>
      <w:r w:rsidR="009E11DB">
        <w:t>,</w:t>
      </w:r>
      <w:r w:rsidR="009E11DB" w:rsidRPr="009E11DB">
        <w:t xml:space="preserve"> </w:t>
      </w:r>
      <w:proofErr w:type="spellStart"/>
      <w:r w:rsidR="009E11DB" w:rsidRPr="009E11DB">
        <w:t>the</w:t>
      </w:r>
      <w:proofErr w:type="spellEnd"/>
      <w:r w:rsidR="009E11DB" w:rsidRPr="009E11DB">
        <w:t xml:space="preserve"> </w:t>
      </w:r>
      <w:proofErr w:type="spellStart"/>
      <w:r w:rsidR="009E11DB" w:rsidRPr="009E11DB">
        <w:t>views</w:t>
      </w:r>
      <w:proofErr w:type="spellEnd"/>
      <w:r w:rsidR="009E11DB" w:rsidRPr="009E11DB">
        <w:t xml:space="preserve"> of </w:t>
      </w:r>
      <w:proofErr w:type="spellStart"/>
      <w:r w:rsidR="009E11DB" w:rsidRPr="009E11DB">
        <w:t>the</w:t>
      </w:r>
      <w:proofErr w:type="spellEnd"/>
      <w:r w:rsidR="009E11DB" w:rsidRPr="009E11DB">
        <w:t xml:space="preserve"> </w:t>
      </w:r>
      <w:proofErr w:type="spellStart"/>
      <w:r w:rsidR="009E11DB" w:rsidRPr="009E11DB">
        <w:t>different</w:t>
      </w:r>
      <w:proofErr w:type="spellEnd"/>
      <w:r w:rsidR="009E11DB" w:rsidRPr="009E11DB">
        <w:t xml:space="preserve"> Catalan </w:t>
      </w:r>
      <w:proofErr w:type="spellStart"/>
      <w:r w:rsidR="009E11DB" w:rsidRPr="009E11DB">
        <w:t>cities</w:t>
      </w:r>
      <w:proofErr w:type="spellEnd"/>
      <w:r w:rsidR="009E11DB" w:rsidRPr="009E11DB">
        <w:t xml:space="preserve"> </w:t>
      </w:r>
      <w:proofErr w:type="spellStart"/>
      <w:r w:rsidR="009E11DB" w:rsidRPr="009E11DB">
        <w:t>represented</w:t>
      </w:r>
      <w:proofErr w:type="spellEnd"/>
      <w:r w:rsidR="009E11DB" w:rsidRPr="009E11DB">
        <w:t xml:space="preserve"> </w:t>
      </w:r>
      <w:proofErr w:type="spellStart"/>
      <w:r w:rsidR="009E11DB" w:rsidRPr="009E11DB">
        <w:t>are</w:t>
      </w:r>
      <w:proofErr w:type="spellEnd"/>
      <w:r w:rsidR="009E11DB" w:rsidRPr="009E11DB">
        <w:t xml:space="preserve"> </w:t>
      </w:r>
      <w:proofErr w:type="spellStart"/>
      <w:r w:rsidR="009E11DB" w:rsidRPr="009E11DB">
        <w:t>the</w:t>
      </w:r>
      <w:proofErr w:type="spellEnd"/>
      <w:r w:rsidR="009E11DB" w:rsidRPr="009E11DB">
        <w:t xml:space="preserve"> </w:t>
      </w:r>
      <w:proofErr w:type="spellStart"/>
      <w:r w:rsidR="009E11DB" w:rsidRPr="009E11DB">
        <w:t>work</w:t>
      </w:r>
      <w:proofErr w:type="spellEnd"/>
      <w:r w:rsidR="009E11DB" w:rsidRPr="009E11DB">
        <w:t xml:space="preserve"> of </w:t>
      </w:r>
      <w:proofErr w:type="spellStart"/>
      <w:r w:rsidR="009E11DB" w:rsidRPr="009E11DB">
        <w:t>French</w:t>
      </w:r>
      <w:proofErr w:type="spellEnd"/>
      <w:r w:rsidR="009E11DB" w:rsidRPr="009E11DB">
        <w:t xml:space="preserve"> </w:t>
      </w:r>
      <w:proofErr w:type="spellStart"/>
      <w:r w:rsidR="009E11DB" w:rsidRPr="009E11DB">
        <w:t>cartographers</w:t>
      </w:r>
      <w:proofErr w:type="spellEnd"/>
      <w:r w:rsidR="009E11DB" w:rsidRPr="009E11DB">
        <w:t xml:space="preserve">. As a </w:t>
      </w:r>
      <w:proofErr w:type="spellStart"/>
      <w:r w:rsidR="009E11DB" w:rsidRPr="009E11DB">
        <w:t>whole</w:t>
      </w:r>
      <w:proofErr w:type="spellEnd"/>
      <w:r w:rsidR="009E11DB" w:rsidRPr="009E11DB">
        <w:t xml:space="preserve">, </w:t>
      </w:r>
      <w:proofErr w:type="spellStart"/>
      <w:r w:rsidR="009E11DB" w:rsidRPr="009E11DB">
        <w:t>the</w:t>
      </w:r>
      <w:proofErr w:type="spellEnd"/>
      <w:r w:rsidR="009E11DB" w:rsidRPr="009E11DB">
        <w:t xml:space="preserve"> </w:t>
      </w:r>
      <w:proofErr w:type="spellStart"/>
      <w:r w:rsidR="009E11DB" w:rsidRPr="009E11DB">
        <w:t>collection</w:t>
      </w:r>
      <w:proofErr w:type="spellEnd"/>
      <w:r w:rsidR="009E11DB" w:rsidRPr="009E11DB">
        <w:t xml:space="preserve"> </w:t>
      </w:r>
      <w:proofErr w:type="spellStart"/>
      <w:r w:rsidR="009E11DB" w:rsidRPr="009E11DB">
        <w:t>offers</w:t>
      </w:r>
      <w:proofErr w:type="spellEnd"/>
      <w:r w:rsidR="009E11DB" w:rsidRPr="009E11DB">
        <w:t xml:space="preserve"> a </w:t>
      </w:r>
      <w:proofErr w:type="spellStart"/>
      <w:r w:rsidR="009E11DB" w:rsidRPr="009E11DB">
        <w:t>broad</w:t>
      </w:r>
      <w:proofErr w:type="spellEnd"/>
      <w:r w:rsidR="009E11DB" w:rsidRPr="009E11DB">
        <w:t xml:space="preserve"> </w:t>
      </w:r>
      <w:proofErr w:type="spellStart"/>
      <w:r w:rsidR="009E11DB" w:rsidRPr="009E11DB">
        <w:t>view</w:t>
      </w:r>
      <w:proofErr w:type="spellEnd"/>
      <w:r w:rsidR="009E11DB" w:rsidRPr="009E11DB">
        <w:t xml:space="preserve"> of </w:t>
      </w:r>
      <w:proofErr w:type="spellStart"/>
      <w:r w:rsidR="009E11DB" w:rsidRPr="009E11DB">
        <w:t>the</w:t>
      </w:r>
      <w:proofErr w:type="spellEnd"/>
      <w:r w:rsidR="009E11DB" w:rsidRPr="009E11DB">
        <w:t xml:space="preserve"> </w:t>
      </w:r>
      <w:proofErr w:type="spellStart"/>
      <w:r w:rsidR="009E11DB" w:rsidRPr="009E11DB">
        <w:t>cartographic</w:t>
      </w:r>
      <w:proofErr w:type="spellEnd"/>
      <w:r w:rsidR="009E11DB" w:rsidRPr="009E11DB">
        <w:t xml:space="preserve"> </w:t>
      </w:r>
      <w:proofErr w:type="spellStart"/>
      <w:r w:rsidR="009E11DB" w:rsidRPr="009E11DB">
        <w:t>representation</w:t>
      </w:r>
      <w:proofErr w:type="spellEnd"/>
      <w:r w:rsidR="009E11DB" w:rsidRPr="009E11DB">
        <w:t xml:space="preserve"> of </w:t>
      </w:r>
      <w:proofErr w:type="spellStart"/>
      <w:r w:rsidR="009E11DB" w:rsidRPr="009E11DB">
        <w:t>Catalonia</w:t>
      </w:r>
      <w:proofErr w:type="spellEnd"/>
      <w:r w:rsidR="009E11DB" w:rsidRPr="009E11DB">
        <w:t xml:space="preserve"> for 200 </w:t>
      </w:r>
      <w:proofErr w:type="spellStart"/>
      <w:r w:rsidR="009E11DB" w:rsidRPr="009E11DB">
        <w:t>years</w:t>
      </w:r>
      <w:proofErr w:type="spellEnd"/>
      <w:r w:rsidR="009E11DB" w:rsidRPr="009E11DB">
        <w:t>.</w:t>
      </w:r>
    </w:p>
    <w:p w:rsidR="006A55AF" w:rsidRDefault="006A55AF" w:rsidP="006B7FE1">
      <w:pPr>
        <w:spacing w:after="0" w:line="360" w:lineRule="auto"/>
        <w:jc w:val="both"/>
      </w:pPr>
      <w:r>
        <w:t xml:space="preserve">At </w:t>
      </w:r>
      <w:proofErr w:type="spellStart"/>
      <w:r>
        <w:t>this</w:t>
      </w:r>
      <w:proofErr w:type="spellEnd"/>
      <w:r>
        <w:t xml:space="preserve"> moment 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find</w:t>
      </w:r>
      <w:proofErr w:type="spellEnd"/>
      <w:r>
        <w:t xml:space="preserve"> 73 documents. </w:t>
      </w:r>
      <w:proofErr w:type="spellStart"/>
      <w:r w:rsidRPr="006A55AF">
        <w:t>The</w:t>
      </w:r>
      <w:proofErr w:type="spellEnd"/>
      <w:r w:rsidRPr="006A55AF">
        <w:t xml:space="preserve"> </w:t>
      </w:r>
      <w:proofErr w:type="spellStart"/>
      <w:r>
        <w:t>complete</w:t>
      </w:r>
      <w:proofErr w:type="spellEnd"/>
      <w:r w:rsidRPr="006A55AF">
        <w:t xml:space="preserve"> </w:t>
      </w:r>
      <w:proofErr w:type="spellStart"/>
      <w:r w:rsidRPr="006A55AF">
        <w:t>collection</w:t>
      </w:r>
      <w:proofErr w:type="spellEnd"/>
      <w:r w:rsidRPr="006A55AF">
        <w:t xml:space="preserve"> </w:t>
      </w:r>
      <w:proofErr w:type="spellStart"/>
      <w:r w:rsidRPr="006A55AF">
        <w:t>will</w:t>
      </w:r>
      <w:proofErr w:type="spellEnd"/>
      <w:r w:rsidRPr="006A55AF">
        <w:t xml:space="preserve"> be </w:t>
      </w:r>
      <w:proofErr w:type="spellStart"/>
      <w:r w:rsidRPr="006A55AF">
        <w:t>available</w:t>
      </w:r>
      <w:proofErr w:type="spellEnd"/>
      <w:r w:rsidRPr="006A55AF">
        <w:t xml:space="preserve"> in a </w:t>
      </w:r>
      <w:proofErr w:type="spellStart"/>
      <w:r w:rsidRPr="006A55AF">
        <w:t>few</w:t>
      </w:r>
      <w:proofErr w:type="spellEnd"/>
      <w:r w:rsidRPr="006A55AF">
        <w:t xml:space="preserve"> </w:t>
      </w:r>
      <w:proofErr w:type="spellStart"/>
      <w:r w:rsidRPr="006A55AF">
        <w:t>months</w:t>
      </w:r>
      <w:proofErr w:type="spellEnd"/>
      <w:r>
        <w:t>.</w:t>
      </w:r>
    </w:p>
    <w:p w:rsidR="00BF14BD" w:rsidRDefault="00BF14BD" w:rsidP="00856D65">
      <w:pPr>
        <w:spacing w:after="0" w:line="360" w:lineRule="auto"/>
      </w:pPr>
    </w:p>
    <w:p w:rsidR="00C85EE0" w:rsidRDefault="00C85EE0" w:rsidP="008A114D">
      <w:pPr>
        <w:pStyle w:val="Pargrafdellista"/>
        <w:numPr>
          <w:ilvl w:val="0"/>
          <w:numId w:val="3"/>
        </w:numPr>
        <w:spacing w:after="0" w:line="360" w:lineRule="auto"/>
      </w:pPr>
      <w:r w:rsidRPr="008A114D">
        <w:rPr>
          <w:b/>
        </w:rPr>
        <w:t>Llicència</w:t>
      </w:r>
      <w:r>
        <w:t>: Domini públic</w:t>
      </w:r>
    </w:p>
    <w:p w:rsidR="00476AE6" w:rsidRDefault="00476AE6" w:rsidP="00856D65">
      <w:pPr>
        <w:spacing w:after="0" w:line="360" w:lineRule="auto"/>
      </w:pPr>
      <w:r>
        <w:t xml:space="preserve">Aquesta obra ha estat identificada com a lliure de restriccions d'ús conegudes segons la llei de propietat intel·lectual, incloent-hi els drets afins. Podeu copiar, modificar i distribuir l'obra, així com fer-ne comunicació pública, fins i tot amb finalitat comercial, sense necessitat de demanar permís. </w:t>
      </w:r>
      <w:r>
        <w:rPr>
          <w:noProof/>
          <w:color w:val="0000FF"/>
          <w:lang w:eastAsia="ca-ES"/>
        </w:rPr>
        <w:drawing>
          <wp:inline distT="0" distB="0" distL="0" distR="0" wp14:anchorId="02ACEDC8" wp14:editId="49455695">
            <wp:extent cx="1000760" cy="146685"/>
            <wp:effectExtent l="0" t="0" r="8890" b="5715"/>
            <wp:docPr id="1" name="Imatge 1" descr="Public domain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ublic domain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AE6" w:rsidRDefault="00476AE6" w:rsidP="00856D65">
      <w:pPr>
        <w:spacing w:after="0" w:line="360" w:lineRule="auto"/>
      </w:pPr>
    </w:p>
    <w:p w:rsidR="00476AE6" w:rsidRDefault="008E0C07" w:rsidP="008E0C07">
      <w:pPr>
        <w:pStyle w:val="Pargrafdellista"/>
        <w:numPr>
          <w:ilvl w:val="0"/>
          <w:numId w:val="3"/>
        </w:numPr>
        <w:spacing w:after="0" w:line="360" w:lineRule="auto"/>
      </w:pPr>
      <w:r w:rsidRPr="008E0C07">
        <w:rPr>
          <w:b/>
        </w:rPr>
        <w:t>Càrrega</w:t>
      </w:r>
      <w:r>
        <w:t>: la càrrega s’efectuarà a partir dels registres MARC extrets del catàleg.</w:t>
      </w:r>
    </w:p>
    <w:sectPr w:rsidR="00476A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67769"/>
    <w:multiLevelType w:val="hybridMultilevel"/>
    <w:tmpl w:val="DE4470B8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F9A2C16"/>
    <w:multiLevelType w:val="hybridMultilevel"/>
    <w:tmpl w:val="226CC9A6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A9D2DC4"/>
    <w:multiLevelType w:val="hybridMultilevel"/>
    <w:tmpl w:val="9B8CEAC2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EA6"/>
    <w:rsid w:val="00056DD9"/>
    <w:rsid w:val="00092B49"/>
    <w:rsid w:val="000E3655"/>
    <w:rsid w:val="0016721B"/>
    <w:rsid w:val="001711D6"/>
    <w:rsid w:val="00245E87"/>
    <w:rsid w:val="003159F0"/>
    <w:rsid w:val="00476AE6"/>
    <w:rsid w:val="004B7577"/>
    <w:rsid w:val="005123AF"/>
    <w:rsid w:val="0055108D"/>
    <w:rsid w:val="005E1CDF"/>
    <w:rsid w:val="006A55AF"/>
    <w:rsid w:val="006B7FE1"/>
    <w:rsid w:val="00704D9E"/>
    <w:rsid w:val="00730563"/>
    <w:rsid w:val="00764B4D"/>
    <w:rsid w:val="008015A0"/>
    <w:rsid w:val="008337A8"/>
    <w:rsid w:val="00844FFD"/>
    <w:rsid w:val="00855EA6"/>
    <w:rsid w:val="00856D65"/>
    <w:rsid w:val="00864D3D"/>
    <w:rsid w:val="008A114D"/>
    <w:rsid w:val="008C4DC7"/>
    <w:rsid w:val="008E0C07"/>
    <w:rsid w:val="009522FA"/>
    <w:rsid w:val="0096185A"/>
    <w:rsid w:val="009E11DB"/>
    <w:rsid w:val="00A20A0A"/>
    <w:rsid w:val="00A55154"/>
    <w:rsid w:val="00A76B73"/>
    <w:rsid w:val="00B34BC7"/>
    <w:rsid w:val="00B36B67"/>
    <w:rsid w:val="00BB7A11"/>
    <w:rsid w:val="00BC57A9"/>
    <w:rsid w:val="00BF14BD"/>
    <w:rsid w:val="00C62C83"/>
    <w:rsid w:val="00C85EE0"/>
    <w:rsid w:val="00CD23ED"/>
    <w:rsid w:val="00D57305"/>
    <w:rsid w:val="00D630BD"/>
    <w:rsid w:val="00DC2D2E"/>
    <w:rsid w:val="00E1076D"/>
    <w:rsid w:val="00EE2E5A"/>
    <w:rsid w:val="00FC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476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476AE6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8A11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476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476AE6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8A1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reativecommons.org/publicdomain/mark/1.0/deed.c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1103703</dc:creator>
  <cp:lastModifiedBy>1103703</cp:lastModifiedBy>
  <cp:revision>35</cp:revision>
  <dcterms:created xsi:type="dcterms:W3CDTF">2016-02-29T11:23:00Z</dcterms:created>
  <dcterms:modified xsi:type="dcterms:W3CDTF">2016-10-27T09:22:00Z</dcterms:modified>
</cp:coreProperties>
</file>